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>
          <w:rPr>
            <w:rStyle w:val="Hyperlink"/>
            <w:rFonts w:ascii="Times New Roman" w:hAnsi="Times New Roman" w:cs="Times New Roman"/>
            <w:noProof/>
            <w:lang w:val="sr-Latn-CS"/>
          </w:rPr>
          <w:t>www.gspns.rs</w:t>
        </w:r>
      </w:hyperlink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набавка добара – </w:t>
      </w:r>
      <w:r w:rsidR="00842E72">
        <w:rPr>
          <w:rFonts w:ascii="Times New Roman" w:hAnsi="Times New Roman" w:cs="Times New Roman"/>
          <w:noProof/>
          <w:sz w:val="24"/>
          <w:szCs w:val="24"/>
          <w:lang w:val="sr-Cyrl-CS"/>
        </w:rPr>
        <w:t>каросеријски делови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AD68DF" w:rsidRPr="008939A3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39A3">
        <w:rPr>
          <w:rFonts w:ascii="Times New Roman" w:hAnsi="Times New Roman" w:cs="Times New Roman"/>
          <w:sz w:val="24"/>
          <w:szCs w:val="24"/>
          <w:lang w:val="sr-Cyrl-CS"/>
        </w:rPr>
        <w:t xml:space="preserve">Назив и ознака из општег речника набавке: </w:t>
      </w:r>
      <w:r w:rsidR="00521229">
        <w:rPr>
          <w:rFonts w:ascii="Times New Roman" w:hAnsi="Times New Roman" w:cs="Times New Roman"/>
          <w:sz w:val="24"/>
          <w:szCs w:val="24"/>
          <w:lang w:val="sr-Cyrl-CS"/>
        </w:rPr>
        <w:t>343</w:t>
      </w:r>
      <w:r w:rsidR="00842E72">
        <w:rPr>
          <w:rFonts w:ascii="Times New Roman" w:hAnsi="Times New Roman" w:cs="Times New Roman"/>
          <w:sz w:val="24"/>
          <w:szCs w:val="24"/>
          <w:lang w:val="sr-Cyrl-CS"/>
        </w:rPr>
        <w:t xml:space="preserve">30000 </w:t>
      </w:r>
      <w:r w:rsidR="00521229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="00842E72">
        <w:rPr>
          <w:rFonts w:ascii="Times New Roman" w:hAnsi="Times New Roman" w:cs="Times New Roman"/>
          <w:sz w:val="24"/>
          <w:szCs w:val="24"/>
          <w:lang w:val="sr-Cyrl-CS"/>
        </w:rPr>
        <w:t>каросеријски делови</w:t>
      </w:r>
      <w:r w:rsidRPr="008939A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842E72">
        <w:rPr>
          <w:rFonts w:ascii="Times New Roman" w:hAnsi="Times New Roman" w:cs="Times New Roman"/>
          <w:sz w:val="24"/>
          <w:szCs w:val="24"/>
          <w:lang w:val="sr-Cyrl-CS"/>
        </w:rPr>
        <w:t>291.353</w:t>
      </w:r>
      <w:r>
        <w:rPr>
          <w:rFonts w:ascii="Times New Roman" w:hAnsi="Times New Roman" w:cs="Times New Roman"/>
          <w:sz w:val="24"/>
          <w:szCs w:val="24"/>
          <w:lang w:val="sr-Cyrl-CS"/>
        </w:rPr>
        <w:t>,00 динара без ПДВ-а.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економски најповољнија понуда.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Елементи критеријума су: понуђена цена (макс. 95 пондера) и услови плаћања (макс. 5 пондера).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521229">
        <w:rPr>
          <w:rFonts w:ascii="Times New Roman" w:hAnsi="Times New Roman" w:cs="Times New Roman"/>
          <w:noProof/>
          <w:sz w:val="24"/>
          <w:szCs w:val="24"/>
          <w:lang w:val="sr-Cyrl-CS"/>
        </w:rPr>
        <w:t>три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понуд</w:t>
      </w:r>
      <w:r w:rsidR="00521229"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понуђена цена: </w:t>
      </w:r>
      <w:r w:rsidR="00842E72">
        <w:rPr>
          <w:rFonts w:ascii="Times New Roman" w:hAnsi="Times New Roman" w:cs="Times New Roman"/>
          <w:sz w:val="24"/>
          <w:szCs w:val="24"/>
          <w:lang w:val="sr-Cyrl-CS"/>
        </w:rPr>
        <w:t>397.402</w:t>
      </w:r>
      <w:r>
        <w:rPr>
          <w:rFonts w:ascii="Times New Roman" w:hAnsi="Times New Roman" w:cs="Times New Roman"/>
          <w:sz w:val="24"/>
          <w:szCs w:val="24"/>
          <w:lang w:val="sr-Cyrl-CS"/>
        </w:rPr>
        <w:t>,00 динара без ПДВ-а.</w:t>
      </w:r>
    </w:p>
    <w:p w:rsidR="00AD68DF" w:rsidRDefault="00521229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="00AD68DF">
        <w:rPr>
          <w:rFonts w:ascii="Times New Roman" w:hAnsi="Times New Roman" w:cs="Times New Roman"/>
          <w:noProof/>
          <w:sz w:val="24"/>
          <w:szCs w:val="24"/>
          <w:lang w:val="sr-Cyrl-CS"/>
        </w:rPr>
        <w:t>ајнижа понуђена цена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  <w:r w:rsidR="00AD68D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42E72">
        <w:rPr>
          <w:rFonts w:ascii="Times New Roman" w:hAnsi="Times New Roman" w:cs="Times New Roman"/>
          <w:sz w:val="24"/>
          <w:szCs w:val="24"/>
          <w:lang w:val="sr-Cyrl-CS"/>
        </w:rPr>
        <w:t>291.353</w:t>
      </w:r>
      <w:r w:rsidR="00AD68DF">
        <w:rPr>
          <w:rFonts w:ascii="Times New Roman" w:hAnsi="Times New Roman" w:cs="Times New Roman"/>
          <w:sz w:val="24"/>
          <w:szCs w:val="24"/>
          <w:lang w:val="sr-Cyrl-CS"/>
        </w:rPr>
        <w:t>,00 динара без ПДВ-а.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842E72">
        <w:rPr>
          <w:rFonts w:ascii="Times New Roman" w:hAnsi="Times New Roman" w:cs="Times New Roman"/>
          <w:noProof/>
          <w:sz w:val="24"/>
          <w:szCs w:val="24"/>
          <w:lang w:val="sr-Cyrl-CS"/>
        </w:rPr>
        <w:t>06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521229">
        <w:rPr>
          <w:rFonts w:ascii="Times New Roman" w:hAnsi="Times New Roman" w:cs="Times New Roman"/>
          <w:noProof/>
          <w:sz w:val="24"/>
          <w:szCs w:val="24"/>
          <w:lang w:val="sr-Cyrl-CS"/>
        </w:rPr>
        <w:t>12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.2013. године.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842E72">
        <w:rPr>
          <w:rFonts w:ascii="Times New Roman" w:hAnsi="Times New Roman" w:cs="Times New Roman"/>
          <w:sz w:val="24"/>
          <w:szCs w:val="24"/>
          <w:lang w:val="sr-Cyrl-CS"/>
        </w:rPr>
        <w:t>26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21229">
        <w:rPr>
          <w:rFonts w:ascii="Times New Roman" w:hAnsi="Times New Roman" w:cs="Times New Roman"/>
          <w:sz w:val="24"/>
          <w:szCs w:val="24"/>
          <w:lang w:val="sr-Cyrl-CS"/>
        </w:rPr>
        <w:t>12</w:t>
      </w:r>
      <w:r>
        <w:rPr>
          <w:rFonts w:ascii="Times New Roman" w:hAnsi="Times New Roman" w:cs="Times New Roman"/>
          <w:sz w:val="24"/>
          <w:szCs w:val="24"/>
          <w:lang w:val="sr-Cyrl-CS"/>
        </w:rPr>
        <w:t>.2013. године.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Основни подаци о добављачу: </w:t>
      </w:r>
      <w:r w:rsidR="00842E72">
        <w:rPr>
          <w:rFonts w:ascii="Times New Roman" w:hAnsi="Times New Roman" w:cs="Times New Roman"/>
          <w:sz w:val="24"/>
          <w:szCs w:val="24"/>
          <w:lang w:val="sr-Cyrl-CS"/>
        </w:rPr>
        <w:t>ОМНИА доо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42E72">
        <w:rPr>
          <w:rFonts w:ascii="Times New Roman" w:hAnsi="Times New Roman" w:cs="Times New Roman"/>
          <w:sz w:val="24"/>
          <w:szCs w:val="24"/>
          <w:lang w:val="sr-Cyrl-CS"/>
        </w:rPr>
        <w:t>Вожда Карађорђа 24/9, Ниш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матични број: </w:t>
      </w:r>
      <w:r w:rsidR="00842E72">
        <w:rPr>
          <w:rFonts w:ascii="Times New Roman" w:hAnsi="Times New Roman" w:cs="Times New Roman"/>
          <w:sz w:val="24"/>
          <w:szCs w:val="24"/>
          <w:lang w:val="sr-Cyrl-CS"/>
        </w:rPr>
        <w:t>07681704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ПИБ: </w:t>
      </w:r>
      <w:r w:rsidR="00842E72">
        <w:rPr>
          <w:rFonts w:ascii="Times New Roman" w:hAnsi="Times New Roman" w:cs="Times New Roman"/>
          <w:sz w:val="24"/>
          <w:szCs w:val="24"/>
          <w:lang w:val="sr-Cyrl-CS"/>
        </w:rPr>
        <w:t>100336996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Период важења уговора: 12 месеци од дана закључивања уговора.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A03EDC2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521229"/>
    <w:rsid w:val="00842E72"/>
    <w:rsid w:val="008939A3"/>
    <w:rsid w:val="00A00717"/>
    <w:rsid w:val="00AD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Djuradj Kovacevic</cp:lastModifiedBy>
  <cp:revision>7</cp:revision>
  <dcterms:created xsi:type="dcterms:W3CDTF">2013-06-13T10:58:00Z</dcterms:created>
  <dcterms:modified xsi:type="dcterms:W3CDTF">2013-12-26T10:34:00Z</dcterms:modified>
</cp:coreProperties>
</file>